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38" w:rsidRDefault="00D137B4" w:rsidP="00C25838">
      <w:pPr>
        <w:pStyle w:val="Default"/>
        <w:pBdr>
          <w:bottom w:val="single" w:sz="4" w:space="1" w:color="auto"/>
        </w:pBdr>
        <w:rPr>
          <w:b/>
          <w:sz w:val="28"/>
          <w:szCs w:val="28"/>
        </w:rPr>
      </w:pPr>
      <w:r>
        <w:rPr>
          <w:b/>
          <w:sz w:val="28"/>
          <w:szCs w:val="28"/>
        </w:rPr>
        <w:t>S</w:t>
      </w:r>
      <w:r w:rsidR="00C25838">
        <w:rPr>
          <w:b/>
          <w:sz w:val="28"/>
          <w:szCs w:val="28"/>
        </w:rPr>
        <w:t>UMMARY</w:t>
      </w:r>
      <w:r>
        <w:rPr>
          <w:b/>
          <w:sz w:val="28"/>
          <w:szCs w:val="28"/>
        </w:rPr>
        <w:t xml:space="preserve"> OF RESOURCES</w:t>
      </w:r>
      <w:bookmarkStart w:id="0" w:name="_GoBack"/>
      <w:bookmarkEnd w:id="0"/>
    </w:p>
    <w:p w:rsidR="008B5513" w:rsidRPr="00C25838" w:rsidRDefault="008B5513" w:rsidP="00C25838">
      <w:pPr>
        <w:pStyle w:val="Default"/>
        <w:pBdr>
          <w:bottom w:val="single" w:sz="4" w:space="1" w:color="auto"/>
        </w:pBdr>
        <w:rPr>
          <w:b/>
          <w:sz w:val="28"/>
          <w:szCs w:val="28"/>
        </w:rPr>
      </w:pPr>
    </w:p>
    <w:p w:rsidR="00C25838" w:rsidRDefault="00C25838" w:rsidP="00C25838">
      <w:pPr>
        <w:pStyle w:val="Default"/>
      </w:pPr>
      <w:r>
        <w:t xml:space="preserve"> </w:t>
      </w:r>
    </w:p>
    <w:p w:rsidR="00C25838" w:rsidRDefault="00C25838" w:rsidP="00C25838">
      <w:pPr>
        <w:pStyle w:val="Default"/>
        <w:rPr>
          <w:sz w:val="22"/>
          <w:szCs w:val="22"/>
        </w:rPr>
      </w:pPr>
      <w:r>
        <w:rPr>
          <w:b/>
          <w:bCs/>
          <w:sz w:val="22"/>
          <w:szCs w:val="22"/>
        </w:rPr>
        <w:t>Rainbow Health Ontario</w:t>
      </w:r>
      <w:r>
        <w:rPr>
          <w:b/>
          <w:bCs/>
          <w:sz w:val="22"/>
          <w:szCs w:val="22"/>
        </w:rPr>
        <w:t xml:space="preserve"> </w:t>
      </w:r>
    </w:p>
    <w:p w:rsidR="00C25838" w:rsidRDefault="00C25838" w:rsidP="00C25838">
      <w:pPr>
        <w:pStyle w:val="Default"/>
        <w:rPr>
          <w:sz w:val="22"/>
          <w:szCs w:val="22"/>
        </w:rPr>
      </w:pPr>
      <w:r>
        <w:rPr>
          <w:sz w:val="22"/>
          <w:szCs w:val="22"/>
        </w:rPr>
        <w:t xml:space="preserve">Resources and information on </w:t>
      </w:r>
      <w:r>
        <w:rPr>
          <w:sz w:val="22"/>
          <w:szCs w:val="22"/>
        </w:rPr>
        <w:t>trans</w:t>
      </w:r>
      <w:r>
        <w:rPr>
          <w:sz w:val="22"/>
          <w:szCs w:val="22"/>
        </w:rPr>
        <w:t>gender</w:t>
      </w:r>
      <w:r>
        <w:rPr>
          <w:sz w:val="22"/>
          <w:szCs w:val="22"/>
        </w:rPr>
        <w:t xml:space="preserve"> health: </w:t>
      </w:r>
    </w:p>
    <w:p w:rsidR="00C25838" w:rsidRDefault="00C25838" w:rsidP="00C25838">
      <w:pPr>
        <w:pStyle w:val="Default"/>
        <w:rPr>
          <w:sz w:val="22"/>
          <w:szCs w:val="22"/>
        </w:rPr>
      </w:pPr>
      <w:hyperlink r:id="rId7" w:history="1">
        <w:r w:rsidRPr="003B4F32">
          <w:rPr>
            <w:rStyle w:val="Hyperlink"/>
            <w:sz w:val="22"/>
            <w:szCs w:val="22"/>
          </w:rPr>
          <w:t>https://www.rainbowhealthontario.ca/resources/?orderby=date</w:t>
        </w:r>
      </w:hyperlink>
    </w:p>
    <w:p w:rsidR="00C25838" w:rsidRDefault="00C25838" w:rsidP="00C25838">
      <w:pPr>
        <w:pStyle w:val="Default"/>
        <w:rPr>
          <w:sz w:val="22"/>
          <w:szCs w:val="22"/>
        </w:rPr>
      </w:pPr>
    </w:p>
    <w:p w:rsidR="00C25838" w:rsidRPr="00C25838" w:rsidRDefault="00C25838" w:rsidP="00C25838">
      <w:pPr>
        <w:pStyle w:val="Default"/>
        <w:rPr>
          <w:b/>
          <w:sz w:val="22"/>
          <w:szCs w:val="22"/>
        </w:rPr>
      </w:pPr>
      <w:r w:rsidRPr="00C25838">
        <w:rPr>
          <w:b/>
          <w:sz w:val="22"/>
          <w:szCs w:val="22"/>
        </w:rPr>
        <w:t xml:space="preserve">CAMH Gender Identity Clinic </w:t>
      </w:r>
    </w:p>
    <w:p w:rsidR="00C25838" w:rsidRDefault="00C25838" w:rsidP="00C25838">
      <w:pPr>
        <w:pStyle w:val="Default"/>
        <w:rPr>
          <w:sz w:val="22"/>
          <w:szCs w:val="22"/>
        </w:rPr>
      </w:pPr>
      <w:r>
        <w:rPr>
          <w:sz w:val="22"/>
          <w:szCs w:val="22"/>
        </w:rPr>
        <w:t xml:space="preserve">A Toronto based clinic requiring physician referral for individuals over 18 wishing to explore issues related to their gender identity. Follow up visits can often occur via telemedicine. This specialist clinic is particularly helpful for patients with complex mental health comorbidities or for assistance with surgical referrals if local access is unavailable. </w:t>
      </w:r>
    </w:p>
    <w:p w:rsidR="00C25838" w:rsidRDefault="00C25838" w:rsidP="00C25838">
      <w:pPr>
        <w:pStyle w:val="Default"/>
        <w:rPr>
          <w:sz w:val="22"/>
          <w:szCs w:val="22"/>
        </w:rPr>
      </w:pPr>
      <w:hyperlink r:id="rId8" w:history="1">
        <w:r w:rsidRPr="003B4F32">
          <w:rPr>
            <w:rStyle w:val="Hyperlink"/>
            <w:sz w:val="22"/>
            <w:szCs w:val="22"/>
          </w:rPr>
          <w:t>https://www.camh.ca/en/your-care/programs-and-services/gender-identity-clinic-adult 06/06/2019</w:t>
        </w:r>
      </w:hyperlink>
    </w:p>
    <w:p w:rsidR="00C25838" w:rsidRDefault="00C25838" w:rsidP="00C25838">
      <w:pPr>
        <w:pStyle w:val="Default"/>
        <w:rPr>
          <w:b/>
          <w:bCs/>
          <w:color w:val="auto"/>
          <w:sz w:val="22"/>
          <w:szCs w:val="22"/>
        </w:rPr>
      </w:pPr>
    </w:p>
    <w:p w:rsidR="00396409" w:rsidRPr="00396409" w:rsidRDefault="00C25838" w:rsidP="00C25838">
      <w:pPr>
        <w:pStyle w:val="Default"/>
        <w:rPr>
          <w:color w:val="auto"/>
          <w:sz w:val="22"/>
          <w:szCs w:val="22"/>
        </w:rPr>
      </w:pPr>
      <w:r>
        <w:rPr>
          <w:b/>
          <w:bCs/>
          <w:color w:val="auto"/>
          <w:sz w:val="22"/>
          <w:szCs w:val="22"/>
        </w:rPr>
        <w:t xml:space="preserve">Families in </w:t>
      </w:r>
      <w:proofErr w:type="spellStart"/>
      <w:r>
        <w:rPr>
          <w:b/>
          <w:bCs/>
          <w:color w:val="auto"/>
          <w:sz w:val="22"/>
          <w:szCs w:val="22"/>
        </w:rPr>
        <w:t>TRANSition</w:t>
      </w:r>
      <w:proofErr w:type="spellEnd"/>
      <w:r>
        <w:rPr>
          <w:b/>
          <w:bCs/>
          <w:color w:val="auto"/>
          <w:sz w:val="22"/>
          <w:szCs w:val="22"/>
        </w:rPr>
        <w:t xml:space="preserve"> </w:t>
      </w:r>
      <w:r w:rsidR="00396409">
        <w:rPr>
          <w:color w:val="auto"/>
          <w:sz w:val="22"/>
          <w:szCs w:val="22"/>
        </w:rPr>
        <w:fldChar w:fldCharType="begin"/>
      </w:r>
      <w:r w:rsidR="00396409">
        <w:rPr>
          <w:color w:val="auto"/>
          <w:sz w:val="22"/>
          <w:szCs w:val="22"/>
        </w:rPr>
        <w:instrText xml:space="preserve"> HYPERLINK "</w:instrText>
      </w:r>
    </w:p>
    <w:p w:rsidR="00396409" w:rsidRPr="003B4F32" w:rsidRDefault="00396409" w:rsidP="00C25838">
      <w:pPr>
        <w:pStyle w:val="Default"/>
        <w:rPr>
          <w:rStyle w:val="Hyperlink"/>
          <w:sz w:val="22"/>
          <w:szCs w:val="22"/>
        </w:rPr>
      </w:pPr>
      <w:r w:rsidRPr="00396409">
        <w:rPr>
          <w:color w:val="auto"/>
          <w:sz w:val="22"/>
          <w:szCs w:val="22"/>
        </w:rPr>
        <w:instrText>https://ctys.org/wp-content/uploads/Families-in-TRANSition.pdf</w:instrText>
      </w:r>
      <w:r>
        <w:rPr>
          <w:color w:val="auto"/>
          <w:sz w:val="22"/>
          <w:szCs w:val="22"/>
        </w:rPr>
        <w:instrText xml:space="preserve">" </w:instrText>
      </w:r>
      <w:r>
        <w:rPr>
          <w:color w:val="auto"/>
          <w:sz w:val="22"/>
          <w:szCs w:val="22"/>
        </w:rPr>
        <w:fldChar w:fldCharType="separate"/>
      </w:r>
    </w:p>
    <w:p w:rsidR="00C25838" w:rsidRDefault="00396409" w:rsidP="00C25838">
      <w:pPr>
        <w:pStyle w:val="Default"/>
        <w:rPr>
          <w:color w:val="auto"/>
          <w:sz w:val="22"/>
          <w:szCs w:val="22"/>
        </w:rPr>
      </w:pPr>
      <w:r w:rsidRPr="003B4F32">
        <w:rPr>
          <w:rStyle w:val="Hyperlink"/>
          <w:sz w:val="22"/>
          <w:szCs w:val="22"/>
        </w:rPr>
        <w:t>https://ctys.org/wp-content/uplo</w:t>
      </w:r>
      <w:r w:rsidRPr="003B4F32">
        <w:rPr>
          <w:rStyle w:val="Hyperlink"/>
          <w:sz w:val="22"/>
          <w:szCs w:val="22"/>
        </w:rPr>
        <w:t>ads/Families-in-TRANSition.pdf</w:t>
      </w:r>
      <w:r>
        <w:rPr>
          <w:color w:val="auto"/>
          <w:sz w:val="22"/>
          <w:szCs w:val="22"/>
        </w:rPr>
        <w:fldChar w:fldCharType="end"/>
      </w:r>
      <w:r w:rsidR="00C25838">
        <w:rPr>
          <w:color w:val="auto"/>
          <w:sz w:val="22"/>
          <w:szCs w:val="22"/>
        </w:rPr>
        <w:t xml:space="preserve"> </w:t>
      </w:r>
    </w:p>
    <w:p w:rsidR="00C25838" w:rsidRDefault="00C25838" w:rsidP="00C25838">
      <w:pPr>
        <w:pStyle w:val="Default"/>
        <w:rPr>
          <w:color w:val="auto"/>
          <w:sz w:val="22"/>
          <w:szCs w:val="22"/>
        </w:rPr>
      </w:pPr>
      <w:proofErr w:type="gramStart"/>
      <w:r>
        <w:rPr>
          <w:color w:val="auto"/>
          <w:sz w:val="22"/>
          <w:szCs w:val="22"/>
        </w:rPr>
        <w:t>A comprehensive guide from Central Toronto Youth Services for parents and caregivers of Transgender and gender questioning youth.</w:t>
      </w:r>
      <w:proofErr w:type="gramEnd"/>
      <w:r>
        <w:rPr>
          <w:color w:val="auto"/>
          <w:sz w:val="22"/>
          <w:szCs w:val="22"/>
        </w:rPr>
        <w:t xml:space="preserve"> Full of practical and sensitive parent-to-parent and professional therapeutic advice, it tries to anticipate and address common questions and concerns, as well as normalize the varied reactions families may have. </w:t>
      </w:r>
    </w:p>
    <w:p w:rsidR="00C25838" w:rsidRDefault="00C25838" w:rsidP="00C25838">
      <w:pPr>
        <w:pStyle w:val="Default"/>
        <w:rPr>
          <w:b/>
          <w:bCs/>
          <w:color w:val="auto"/>
          <w:sz w:val="22"/>
          <w:szCs w:val="22"/>
        </w:rPr>
      </w:pPr>
    </w:p>
    <w:p w:rsidR="00C25838" w:rsidRDefault="00C25838" w:rsidP="00C25838">
      <w:pPr>
        <w:pStyle w:val="Default"/>
        <w:rPr>
          <w:color w:val="auto"/>
          <w:sz w:val="22"/>
          <w:szCs w:val="22"/>
        </w:rPr>
      </w:pPr>
      <w:r>
        <w:rPr>
          <w:b/>
          <w:bCs/>
          <w:color w:val="auto"/>
          <w:sz w:val="22"/>
          <w:szCs w:val="22"/>
        </w:rPr>
        <w:t>G</w:t>
      </w:r>
      <w:r>
        <w:rPr>
          <w:b/>
          <w:bCs/>
          <w:color w:val="auto"/>
          <w:sz w:val="22"/>
          <w:szCs w:val="22"/>
        </w:rPr>
        <w:t xml:space="preserve">ender Journeys </w:t>
      </w:r>
    </w:p>
    <w:p w:rsidR="00C25838" w:rsidRDefault="00C25838" w:rsidP="00C25838">
      <w:pPr>
        <w:pStyle w:val="Default"/>
        <w:rPr>
          <w:color w:val="auto"/>
          <w:sz w:val="22"/>
          <w:szCs w:val="22"/>
        </w:rPr>
      </w:pPr>
      <w:hyperlink r:id="rId9" w:history="1">
        <w:r w:rsidRPr="00C25838">
          <w:rPr>
            <w:rStyle w:val="Hyperlink"/>
            <w:sz w:val="22"/>
            <w:szCs w:val="22"/>
          </w:rPr>
          <w:t>https://cmhahkpr.ca/programs-services/gender-journeys/</w:t>
        </w:r>
      </w:hyperlink>
      <w:r>
        <w:rPr>
          <w:color w:val="auto"/>
          <w:sz w:val="22"/>
          <w:szCs w:val="22"/>
        </w:rPr>
        <w:t xml:space="preserve"> </w:t>
      </w:r>
    </w:p>
    <w:p w:rsidR="00C25838" w:rsidRDefault="00C25838" w:rsidP="00C25838">
      <w:pPr>
        <w:pStyle w:val="Default"/>
        <w:rPr>
          <w:color w:val="auto"/>
          <w:sz w:val="22"/>
          <w:szCs w:val="22"/>
        </w:rPr>
      </w:pPr>
      <w:r>
        <w:rPr>
          <w:color w:val="auto"/>
          <w:sz w:val="22"/>
          <w:szCs w:val="22"/>
        </w:rPr>
        <w:t xml:space="preserve">Contact: genderjourneys@cmhahkpr.ca Phone: 705-748-6711 </w:t>
      </w:r>
      <w:proofErr w:type="spellStart"/>
      <w:r>
        <w:rPr>
          <w:color w:val="auto"/>
          <w:sz w:val="22"/>
          <w:szCs w:val="22"/>
        </w:rPr>
        <w:t>ext</w:t>
      </w:r>
      <w:proofErr w:type="spellEnd"/>
      <w:r>
        <w:rPr>
          <w:color w:val="auto"/>
          <w:sz w:val="22"/>
          <w:szCs w:val="22"/>
        </w:rPr>
        <w:t xml:space="preserve"> 2100 </w:t>
      </w:r>
    </w:p>
    <w:p w:rsidR="00C25838" w:rsidRDefault="00C25838" w:rsidP="00C25838">
      <w:pPr>
        <w:pStyle w:val="Default"/>
        <w:rPr>
          <w:color w:val="auto"/>
          <w:sz w:val="22"/>
          <w:szCs w:val="22"/>
        </w:rPr>
      </w:pPr>
      <w:r>
        <w:rPr>
          <w:color w:val="auto"/>
          <w:sz w:val="22"/>
          <w:szCs w:val="22"/>
        </w:rPr>
        <w:t xml:space="preserve">Gender Journeys, offered through the Canadian Mental Health Association, Haliburton, Kawartha, Pine Ridge, provides programming, education, and support services for transgender, 2-spirit, gender diverse and individuals who are questioning their gender identity. Services are also offered for families, partners and loved ones. </w:t>
      </w:r>
    </w:p>
    <w:p w:rsidR="00C25838" w:rsidRDefault="00C25838" w:rsidP="00C25838">
      <w:pPr>
        <w:pStyle w:val="Default"/>
        <w:rPr>
          <w:color w:val="auto"/>
          <w:sz w:val="22"/>
          <w:szCs w:val="22"/>
        </w:rPr>
      </w:pPr>
    </w:p>
    <w:p w:rsidR="00C25838" w:rsidRDefault="00C25838" w:rsidP="00C25838">
      <w:pPr>
        <w:pStyle w:val="Default"/>
        <w:rPr>
          <w:color w:val="auto"/>
          <w:sz w:val="22"/>
          <w:szCs w:val="22"/>
        </w:rPr>
      </w:pPr>
      <w:r>
        <w:rPr>
          <w:b/>
          <w:bCs/>
          <w:color w:val="auto"/>
          <w:sz w:val="22"/>
          <w:szCs w:val="22"/>
        </w:rPr>
        <w:t xml:space="preserve">PARN Rainbow Youth Program </w:t>
      </w:r>
    </w:p>
    <w:p w:rsidR="00C25838" w:rsidRDefault="00C25838" w:rsidP="00C25838">
      <w:pPr>
        <w:pStyle w:val="Default"/>
        <w:rPr>
          <w:color w:val="auto"/>
          <w:sz w:val="22"/>
          <w:szCs w:val="22"/>
        </w:rPr>
      </w:pPr>
      <w:hyperlink r:id="rId10" w:history="1">
        <w:r w:rsidRPr="00C25838">
          <w:rPr>
            <w:rStyle w:val="Hyperlink"/>
            <w:sz w:val="22"/>
            <w:szCs w:val="22"/>
          </w:rPr>
          <w:t>http://parn.ca/community-building/rainbow-youth/</w:t>
        </w:r>
      </w:hyperlink>
      <w:r>
        <w:rPr>
          <w:color w:val="auto"/>
          <w:sz w:val="22"/>
          <w:szCs w:val="22"/>
        </w:rPr>
        <w:t xml:space="preserve"> </w:t>
      </w:r>
    </w:p>
    <w:p w:rsidR="00C25838" w:rsidRDefault="00C25838" w:rsidP="00C25838">
      <w:pPr>
        <w:pStyle w:val="Default"/>
        <w:rPr>
          <w:color w:val="auto"/>
          <w:sz w:val="22"/>
          <w:szCs w:val="22"/>
        </w:rPr>
      </w:pPr>
      <w:r>
        <w:rPr>
          <w:color w:val="auto"/>
          <w:sz w:val="22"/>
          <w:szCs w:val="22"/>
        </w:rPr>
        <w:t xml:space="preserve">This program, organized by the Peterborough AIDS Resource Network, hosts a weekly youth drop in and works to make lesbian, gay, bisexual, transgender, 2-spirit, queer and questioning (LGBTQ+) youth feel safe, included, and empowered in Peterborough and the four counties. They give LGBTQ+ youth the space to be themselves and the tools to lead positive change in their schools, peer groups, and community. </w:t>
      </w:r>
    </w:p>
    <w:p w:rsidR="00C25838" w:rsidRDefault="00C25838" w:rsidP="00C25838">
      <w:pPr>
        <w:pStyle w:val="Default"/>
        <w:rPr>
          <w:b/>
          <w:bCs/>
          <w:color w:val="auto"/>
          <w:sz w:val="22"/>
          <w:szCs w:val="22"/>
        </w:rPr>
      </w:pPr>
    </w:p>
    <w:p w:rsidR="00C25838" w:rsidRDefault="00C25838" w:rsidP="00C25838">
      <w:pPr>
        <w:pStyle w:val="Default"/>
        <w:rPr>
          <w:color w:val="auto"/>
          <w:sz w:val="22"/>
          <w:szCs w:val="22"/>
        </w:rPr>
      </w:pPr>
      <w:r>
        <w:rPr>
          <w:b/>
          <w:bCs/>
          <w:color w:val="auto"/>
          <w:sz w:val="22"/>
          <w:szCs w:val="22"/>
        </w:rPr>
        <w:t xml:space="preserve">PFLAG Peterborough and Canada </w:t>
      </w:r>
    </w:p>
    <w:p w:rsidR="00C25838" w:rsidRDefault="00C25838" w:rsidP="00C25838">
      <w:pPr>
        <w:pStyle w:val="Default"/>
        <w:rPr>
          <w:color w:val="auto"/>
          <w:sz w:val="22"/>
          <w:szCs w:val="22"/>
        </w:rPr>
      </w:pPr>
      <w:hyperlink r:id="rId11" w:history="1">
        <w:r w:rsidRPr="00C25838">
          <w:rPr>
            <w:rStyle w:val="Hyperlink"/>
            <w:sz w:val="22"/>
            <w:szCs w:val="22"/>
          </w:rPr>
          <w:t>https://pflagcanada</w:t>
        </w:r>
        <w:r w:rsidRPr="00C25838">
          <w:rPr>
            <w:rStyle w:val="Hyperlink"/>
            <w:sz w:val="22"/>
            <w:szCs w:val="22"/>
          </w:rPr>
          <w:t>.ca/</w:t>
        </w:r>
      </w:hyperlink>
      <w:r>
        <w:rPr>
          <w:color w:val="auto"/>
          <w:sz w:val="22"/>
          <w:szCs w:val="22"/>
        </w:rPr>
        <w:t xml:space="preserve"> </w:t>
      </w:r>
    </w:p>
    <w:p w:rsidR="00C25838" w:rsidRPr="00C25838" w:rsidRDefault="00C25838" w:rsidP="00C25838">
      <w:pPr>
        <w:pStyle w:val="Default"/>
        <w:rPr>
          <w:color w:val="auto"/>
          <w:sz w:val="22"/>
          <w:szCs w:val="22"/>
        </w:rPr>
      </w:pPr>
      <w:r w:rsidRPr="00C25838">
        <w:rPr>
          <w:color w:val="auto"/>
          <w:sz w:val="22"/>
          <w:szCs w:val="22"/>
        </w:rPr>
        <w:t xml:space="preserve">The initials, PFLAG, first represented Parents and Friends of Lesbians and Gays, but over the years came to include the whole LGBTQ community, their families and friends. PFLAG Canada - Peterborough ON, a Chapter of PFLAG Canada, provides support, education, and resources on issues of sexual orientation and gender identity for gay, lesbian, bisexual, transgender, transsexual, two-spirit, intersex, queer, and questioning persons, their families and friends. </w:t>
      </w:r>
    </w:p>
    <w:p w:rsidR="006F2DD6" w:rsidRPr="00C25838" w:rsidRDefault="00C25838" w:rsidP="00C25838">
      <w:pPr>
        <w:spacing w:line="240" w:lineRule="auto"/>
        <w:rPr>
          <w:rFonts w:ascii="Arial" w:hAnsi="Arial" w:cs="Arial"/>
        </w:rPr>
      </w:pPr>
      <w:r w:rsidRPr="00C25838">
        <w:rPr>
          <w:rFonts w:ascii="Arial" w:hAnsi="Arial" w:cs="Arial"/>
        </w:rPr>
        <w:t>There are twice monthly PFLAG sharing meetings held on the second and fourth Thursdays of the month in Suite 302, 159 King St., Peterborough, from 7:00 p.m. to 8:00 p.m. Press #6 for the intercom.</w:t>
      </w:r>
    </w:p>
    <w:sectPr w:rsidR="006F2DD6" w:rsidRPr="00C2583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41" w:rsidRDefault="00C05341" w:rsidP="008B5513">
      <w:pPr>
        <w:spacing w:after="0" w:line="240" w:lineRule="auto"/>
      </w:pPr>
      <w:r>
        <w:separator/>
      </w:r>
    </w:p>
  </w:endnote>
  <w:endnote w:type="continuationSeparator" w:id="0">
    <w:p w:rsidR="00C05341" w:rsidRDefault="00C05341" w:rsidP="008B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13" w:rsidRDefault="008B5513">
    <w:pPr>
      <w:pStyle w:val="Footer"/>
    </w:pPr>
    <w:r>
      <w:t>Updated 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41" w:rsidRDefault="00C05341" w:rsidP="008B5513">
      <w:pPr>
        <w:spacing w:after="0" w:line="240" w:lineRule="auto"/>
      </w:pPr>
      <w:r>
        <w:separator/>
      </w:r>
    </w:p>
  </w:footnote>
  <w:footnote w:type="continuationSeparator" w:id="0">
    <w:p w:rsidR="00C05341" w:rsidRDefault="00C05341" w:rsidP="008B5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8"/>
    <w:rsid w:val="00396409"/>
    <w:rsid w:val="006F2DD6"/>
    <w:rsid w:val="008B5513"/>
    <w:rsid w:val="00C05341"/>
    <w:rsid w:val="00C25838"/>
    <w:rsid w:val="00D13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8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25838"/>
    <w:rPr>
      <w:color w:val="0000FF" w:themeColor="hyperlink"/>
      <w:u w:val="single"/>
    </w:rPr>
  </w:style>
  <w:style w:type="character" w:styleId="FollowedHyperlink">
    <w:name w:val="FollowedHyperlink"/>
    <w:basedOn w:val="DefaultParagraphFont"/>
    <w:uiPriority w:val="99"/>
    <w:semiHidden/>
    <w:unhideWhenUsed/>
    <w:rsid w:val="00C25838"/>
    <w:rPr>
      <w:color w:val="800080" w:themeColor="followedHyperlink"/>
      <w:u w:val="single"/>
    </w:rPr>
  </w:style>
  <w:style w:type="paragraph" w:styleId="Header">
    <w:name w:val="header"/>
    <w:basedOn w:val="Normal"/>
    <w:link w:val="HeaderChar"/>
    <w:uiPriority w:val="99"/>
    <w:unhideWhenUsed/>
    <w:rsid w:val="008B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513"/>
  </w:style>
  <w:style w:type="paragraph" w:styleId="Footer">
    <w:name w:val="footer"/>
    <w:basedOn w:val="Normal"/>
    <w:link w:val="FooterChar"/>
    <w:uiPriority w:val="99"/>
    <w:unhideWhenUsed/>
    <w:rsid w:val="008B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8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25838"/>
    <w:rPr>
      <w:color w:val="0000FF" w:themeColor="hyperlink"/>
      <w:u w:val="single"/>
    </w:rPr>
  </w:style>
  <w:style w:type="character" w:styleId="FollowedHyperlink">
    <w:name w:val="FollowedHyperlink"/>
    <w:basedOn w:val="DefaultParagraphFont"/>
    <w:uiPriority w:val="99"/>
    <w:semiHidden/>
    <w:unhideWhenUsed/>
    <w:rsid w:val="00C25838"/>
    <w:rPr>
      <w:color w:val="800080" w:themeColor="followedHyperlink"/>
      <w:u w:val="single"/>
    </w:rPr>
  </w:style>
  <w:style w:type="paragraph" w:styleId="Header">
    <w:name w:val="header"/>
    <w:basedOn w:val="Normal"/>
    <w:link w:val="HeaderChar"/>
    <w:uiPriority w:val="99"/>
    <w:unhideWhenUsed/>
    <w:rsid w:val="008B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513"/>
  </w:style>
  <w:style w:type="paragraph" w:styleId="Footer">
    <w:name w:val="footer"/>
    <w:basedOn w:val="Normal"/>
    <w:link w:val="FooterChar"/>
    <w:uiPriority w:val="99"/>
    <w:unhideWhenUsed/>
    <w:rsid w:val="008B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h.ca/en/your-care/programs-and-services/gender-identity-clinic-adult%2006/06/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inbowhealthontario.ca/resources/?orderby=dat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flagcanada.ca/%20" TargetMode="External"/><Relationship Id="rId5" Type="http://schemas.openxmlformats.org/officeDocument/2006/relationships/footnotes" Target="footnotes.xml"/><Relationship Id="rId10" Type="http://schemas.openxmlformats.org/officeDocument/2006/relationships/hyperlink" Target="http://parn.ca/community-building/rainbow-youth/" TargetMode="External"/><Relationship Id="rId4" Type="http://schemas.openxmlformats.org/officeDocument/2006/relationships/webSettings" Target="webSettings.xml"/><Relationship Id="rId9" Type="http://schemas.openxmlformats.org/officeDocument/2006/relationships/hyperlink" Target="https://cmhahkpr.ca/programs-services/gender-journey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Holmes</dc:creator>
  <cp:lastModifiedBy>Charlene Holmes</cp:lastModifiedBy>
  <cp:revision>2</cp:revision>
  <dcterms:created xsi:type="dcterms:W3CDTF">2019-11-19T20:40:00Z</dcterms:created>
  <dcterms:modified xsi:type="dcterms:W3CDTF">2019-11-19T20:40:00Z</dcterms:modified>
</cp:coreProperties>
</file>